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5" w:rsidRDefault="004E2415" w:rsidP="004E24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</w:p>
    <w:p w:rsidR="004E2415" w:rsidRDefault="004E2415" w:rsidP="004E2415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4E2415" w:rsidRDefault="004E2415" w:rsidP="004E24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Примерный календарный план воспитательной работы МАДОУ «Детский сад № 58 «Капелька» общеразвивающего вида»</w:t>
      </w:r>
    </w:p>
    <w:p w:rsidR="004E2415" w:rsidRDefault="004E2415" w:rsidP="004E24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2021 – 2022 учебный год</w:t>
      </w:r>
    </w:p>
    <w:p w:rsidR="004E2415" w:rsidRDefault="004E2415" w:rsidP="004E2415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Условные обозначения:</w:t>
      </w:r>
    </w:p>
    <w:p w:rsidR="004E2415" w:rsidRDefault="004E2415" w:rsidP="004E241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ПТ</w:t>
      </w:r>
      <w:proofErr w:type="gramEnd"/>
      <w:r>
        <w:rPr>
          <w:rFonts w:eastAsiaTheme="minorHAnsi"/>
          <w:lang w:eastAsia="en-US"/>
        </w:rPr>
        <w:t xml:space="preserve"> – патриотическое направление</w:t>
      </w:r>
    </w:p>
    <w:p w:rsidR="004E2415" w:rsidRDefault="004E2415" w:rsidP="004E24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– социальное направление</w:t>
      </w:r>
    </w:p>
    <w:p w:rsidR="004E2415" w:rsidRDefault="004E2415" w:rsidP="004E24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ПЗ – познавательное направление</w:t>
      </w:r>
    </w:p>
    <w:p w:rsidR="004E2415" w:rsidRDefault="004E2415" w:rsidP="004E24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 – физкультурно-оздоровительное направление</w:t>
      </w:r>
    </w:p>
    <w:p w:rsidR="004E2415" w:rsidRDefault="004E2415" w:rsidP="004E24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 – трудовое направление</w:t>
      </w:r>
    </w:p>
    <w:p w:rsidR="004E2415" w:rsidRDefault="004E2415" w:rsidP="004E241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ЭЭ – этико-эстетическое направление</w:t>
      </w:r>
    </w:p>
    <w:p w:rsidR="004E2415" w:rsidRDefault="004E2415" w:rsidP="004E241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– интеграция направлений воспитания</w:t>
      </w:r>
    </w:p>
    <w:p w:rsidR="004E2415" w:rsidRDefault="004E2415" w:rsidP="004E2415">
      <w:pPr>
        <w:rPr>
          <w:rFonts w:eastAsiaTheme="minorHAnsi"/>
          <w:lang w:eastAsia="en-US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1984"/>
        <w:gridCol w:w="1559"/>
        <w:gridCol w:w="142"/>
        <w:gridCol w:w="567"/>
        <w:gridCol w:w="709"/>
        <w:gridCol w:w="2090"/>
      </w:tblGrid>
      <w:tr w:rsidR="004E2415" w:rsidTr="004E2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Формы</w:t>
            </w:r>
          </w:p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Направления</w:t>
            </w:r>
          </w:p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воспитания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Возрастные группы</w:t>
            </w:r>
          </w:p>
        </w:tc>
      </w:tr>
      <w:tr w:rsidR="004E2415" w:rsidTr="004E2415">
        <w:trPr>
          <w:cantSplit/>
          <w:trHeight w:val="67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E2415" w:rsidRDefault="004E2415">
            <w:pPr>
              <w:ind w:left="113" w:right="113"/>
              <w:jc w:val="center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</w:p>
          <w:p w:rsidR="004E2415" w:rsidRDefault="004E2415">
            <w:pPr>
              <w:pStyle w:val="a3"/>
              <w:ind w:left="1416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Праздничные мероприятия, посвященные  календарным праздникам России (развлечения, праздники, гуляния, посиделки, спортивные мероприятия и др.)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Младшие группы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Средние группы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Старшие, подготовительные</w:t>
            </w:r>
          </w:p>
        </w:tc>
      </w:tr>
      <w:tr w:rsidR="004E2415" w:rsidTr="004E2415">
        <w:trPr>
          <w:trHeight w:val="51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Развлечения «Хочу все знать!»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Физкультурно-оздоровительное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Развлечения «Золотая осень»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4E2415" w:rsidRDefault="004E2415">
            <w:pPr>
              <w:rPr>
                <w:rFonts w:eastAsiaTheme="minorHAnsi"/>
                <w:color w:val="FFFFFF" w:themeColor="background1"/>
                <w:lang w:eastAsia="en-US"/>
              </w:rPr>
            </w:pPr>
          </w:p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«ОСЕНИНЫ»</w:t>
            </w:r>
          </w:p>
        </w:tc>
      </w:tr>
      <w:tr w:rsidR="004E2415" w:rsidTr="004E2415">
        <w:trPr>
          <w:trHeight w:val="72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4E2415" w:rsidRDefault="004E2415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«День матери»</w:t>
            </w:r>
          </w:p>
          <w:p w:rsidR="004E2415" w:rsidRDefault="004E2415">
            <w:pPr>
              <w:jc w:val="center"/>
              <w:rPr>
                <w:rFonts w:eastAsiaTheme="minorHAnsi"/>
                <w:b/>
                <w:color w:val="FFFFFF" w:themeColor="background1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Новогодние праздники</w:t>
            </w:r>
          </w:p>
          <w:p w:rsidR="004E2415" w:rsidRDefault="004E2415">
            <w:pP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Игровые программы «Зимние забавы»</w:t>
            </w:r>
          </w:p>
        </w:tc>
        <w:tc>
          <w:tcPr>
            <w:tcW w:w="3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Калядки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детей средних и младших групп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«День освобождения Новгорода от немецких захватчиков»</w:t>
            </w:r>
          </w:p>
        </w:tc>
      </w:tr>
      <w:tr w:rsidR="004E2415" w:rsidTr="004E2415">
        <w:trPr>
          <w:trHeight w:val="79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tabs>
                <w:tab w:val="left" w:pos="1695"/>
              </w:tabs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«Музыкально-спортивные праздники, посвященные Дню защитника Отечества»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Праздничное гуляние «Широкая масленица»</w:t>
            </w:r>
          </w:p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Праздники, посвященные Международному женскому дню «Самые лучшие на свете»</w:t>
            </w:r>
          </w:p>
        </w:tc>
      </w:tr>
      <w:tr w:rsidR="004E2415" w:rsidTr="004E2415">
        <w:trPr>
          <w:trHeight w:val="28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Физкультурно-оздоровительное</w:t>
            </w: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Патриотическое</w:t>
            </w: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415" w:rsidRDefault="004E2415">
            <w:pPr>
              <w:shd w:val="clear" w:color="auto" w:fill="00B0F0"/>
              <w:jc w:val="center"/>
              <w:rPr>
                <w:rFonts w:eastAsiaTheme="minorHAnsi"/>
                <w:sz w:val="24"/>
                <w:szCs w:val="24"/>
                <w:shd w:val="clear" w:color="auto" w:fill="00B0F0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00B0F0"/>
                <w:lang w:eastAsia="en-US"/>
              </w:rPr>
              <w:lastRenderedPageBreak/>
              <w:t>Спортивные мероприятия в бассейне, посвященные Всемирному дню здоровья</w:t>
            </w:r>
          </w:p>
          <w:p w:rsidR="004E2415" w:rsidRDefault="004E2415">
            <w:pPr>
              <w:shd w:val="clear" w:color="auto" w:fill="00B0F0"/>
              <w:jc w:val="center"/>
              <w:rPr>
                <w:rFonts w:eastAsiaTheme="minorHAnsi"/>
                <w:sz w:val="24"/>
                <w:szCs w:val="24"/>
                <w:shd w:val="clear" w:color="auto" w:fill="00B0F0"/>
                <w:lang w:eastAsia="en-US"/>
              </w:rPr>
            </w:pPr>
          </w:p>
          <w:p w:rsidR="004E2415" w:rsidRDefault="004E2415">
            <w:pPr>
              <w:shd w:val="clear" w:color="auto" w:fill="00B0F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shd w:val="clear" w:color="auto" w:fill="FF000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«Мы помним, мы гордимся»</w:t>
            </w:r>
          </w:p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415" w:rsidTr="004E2415">
        <w:trPr>
          <w:trHeight w:val="68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hideMark/>
          </w:tcPr>
          <w:p w:rsidR="004E2415" w:rsidRDefault="004E241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Посещение зала Воинской славы</w:t>
            </w:r>
          </w:p>
        </w:tc>
      </w:tr>
      <w:tr w:rsidR="004E2415" w:rsidTr="004E2415">
        <w:trPr>
          <w:trHeight w:val="68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hideMark/>
          </w:tcPr>
          <w:p w:rsidR="004E2415" w:rsidRDefault="004E241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Выпускной «До свидания, детский сад»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  <w:r>
              <w:rPr>
                <w:rFonts w:eastAsiaTheme="minorHAnsi"/>
                <w:color w:val="FFFFFF" w:themeColor="background1"/>
                <w:lang w:eastAsia="en-US"/>
              </w:rPr>
              <w:t>Музыкальное развлечение, посвященное Дню защиты детей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  <w:r>
              <w:rPr>
                <w:rFonts w:eastAsiaTheme="minorHAnsi"/>
                <w:color w:val="FFFFFF" w:themeColor="background1"/>
                <w:lang w:eastAsia="en-US"/>
              </w:rPr>
              <w:t>Музыкальное развлечение, посвященное Дню семьи, любви и верности. «Настоящая семья – это много дружных «Я»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  <w:r>
              <w:rPr>
                <w:rFonts w:eastAsiaTheme="minorHAnsi"/>
                <w:color w:val="FFFFFF" w:themeColor="background1"/>
                <w:lang w:eastAsia="en-US"/>
              </w:rPr>
              <w:t>День Военно-морского флота России</w:t>
            </w:r>
          </w:p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светофора</w:t>
            </w:r>
          </w:p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E2415" w:rsidTr="004E2415">
        <w:trPr>
          <w:trHeight w:val="828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Познавательное направление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Археолога</w:t>
            </w:r>
          </w:p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50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флага России</w:t>
            </w:r>
          </w:p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E2415" w:rsidRDefault="004E2415" w:rsidP="004E2415">
      <w:pPr>
        <w:rPr>
          <w:rFonts w:eastAsiaTheme="minorHAnsi"/>
          <w:sz w:val="16"/>
          <w:szCs w:val="16"/>
          <w:lang w:eastAsia="en-US"/>
        </w:rPr>
      </w:pPr>
    </w:p>
    <w:tbl>
      <w:tblPr>
        <w:tblStyle w:val="a4"/>
        <w:tblW w:w="10035" w:type="dxa"/>
        <w:tblInd w:w="-176" w:type="dxa"/>
        <w:tblLayout w:type="fixed"/>
        <w:tblLook w:val="04A0"/>
      </w:tblPr>
      <w:tblGrid>
        <w:gridCol w:w="1702"/>
        <w:gridCol w:w="1135"/>
        <w:gridCol w:w="1985"/>
        <w:gridCol w:w="1440"/>
        <w:gridCol w:w="121"/>
        <w:gridCol w:w="1560"/>
        <w:gridCol w:w="90"/>
        <w:gridCol w:w="193"/>
        <w:gridCol w:w="1809"/>
      </w:tblGrid>
      <w:tr w:rsidR="004E2415" w:rsidTr="004E2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Формы</w:t>
            </w:r>
          </w:p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Направления</w:t>
            </w:r>
          </w:p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воспитания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Возрастные группы</w:t>
            </w:r>
          </w:p>
        </w:tc>
      </w:tr>
      <w:tr w:rsidR="004E2415" w:rsidTr="004E2415">
        <w:trPr>
          <w:cantSplit/>
          <w:trHeight w:val="743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E2415" w:rsidRDefault="004E2415">
            <w:pPr>
              <w:ind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Конкурное движение для всех участников образовательных             </w:t>
            </w:r>
          </w:p>
          <w:p w:rsidR="004E2415" w:rsidRDefault="004E2415">
            <w:pPr>
              <w:ind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отношений (конкурсы, выставки)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Младшие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Средние группы</w:t>
            </w: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Старшие, подготовительные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Этико-эстетическое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Конкурс декоративно-прикладного и изобразительного творчества «Дары осени»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Физкультурно-оздоровительное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Фотоконкурс «Спортивная семья»</w:t>
            </w:r>
          </w:p>
        </w:tc>
      </w:tr>
      <w:tr w:rsidR="004E2415" w:rsidTr="004E2415">
        <w:trPr>
          <w:trHeight w:val="838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Этико-эстетическое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Конкурс декоративно-прикладного и изобразительного искусства</w:t>
            </w:r>
          </w:p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«Подарок Дедушке Морозу»</w:t>
            </w:r>
          </w:p>
          <w:p w:rsidR="004E2415" w:rsidRDefault="004E241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Конкурс Чтецов</w:t>
            </w:r>
          </w:p>
          <w:p w:rsidR="004E2415" w:rsidRDefault="004E241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Выставка рисунков «Моя Армия самая сильная!»</w:t>
            </w:r>
          </w:p>
          <w:p w:rsidR="004E2415" w:rsidRDefault="004E241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Выставка рисунков                       «Моя мама»</w:t>
            </w:r>
          </w:p>
          <w:p w:rsidR="004E2415" w:rsidRDefault="004E241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3650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  <w:r>
              <w:rPr>
                <w:rFonts w:eastAsiaTheme="minorHAnsi"/>
                <w:color w:val="FFFFFF" w:themeColor="background1"/>
                <w:lang w:eastAsia="en-US"/>
              </w:rPr>
              <w:t>Конкурс начального                                       моделирования и изобразительного творчества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8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«Космические дали»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lang w:eastAsia="en-US"/>
              </w:rPr>
            </w:pPr>
            <w:r>
              <w:rPr>
                <w:rFonts w:eastAsiaTheme="minorHAnsi"/>
                <w:color w:val="FFFFFF" w:themeColor="background1"/>
                <w:lang w:eastAsia="en-US"/>
              </w:rPr>
              <w:t>«Космический корабль»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Интеграция направлений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воспитания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4E2415" w:rsidRDefault="004E2415">
            <w:pPr>
              <w:rPr>
                <w:rFonts w:eastAsiaTheme="minorHAnsi"/>
                <w:color w:val="FFFFFF" w:themeColor="background1"/>
                <w:lang w:eastAsia="en-US"/>
              </w:rPr>
            </w:pPr>
          </w:p>
          <w:p w:rsidR="004E2415" w:rsidRDefault="004E2415">
            <w:pPr>
              <w:tabs>
                <w:tab w:val="left" w:pos="1785"/>
              </w:tabs>
              <w:rPr>
                <w:rFonts w:eastAsiaTheme="minorHAnsi"/>
                <w:color w:val="FFFFFF" w:themeColor="background1"/>
                <w:lang w:eastAsia="en-US"/>
              </w:rPr>
            </w:pPr>
            <w:r>
              <w:rPr>
                <w:rFonts w:eastAsiaTheme="minorHAnsi"/>
                <w:color w:val="FFFFFF" w:themeColor="background1"/>
                <w:lang w:eastAsia="en-US"/>
              </w:rPr>
              <w:tab/>
              <w:t>Песочные фантазии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рисунков, поделок по проектной деятельности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Этико-эстетическое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Конкурс декоративно-прикладного и изобразительного творчества «Наше лето солнышком согрето»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рисунков, поделок по проектной деятельности</w:t>
            </w:r>
          </w:p>
        </w:tc>
      </w:tr>
      <w:tr w:rsidR="004E2415" w:rsidTr="004E24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Формы</w:t>
            </w:r>
          </w:p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Направления</w:t>
            </w:r>
          </w:p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воспитания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Возрастные группы</w:t>
            </w:r>
          </w:p>
        </w:tc>
      </w:tr>
      <w:tr w:rsidR="004E2415" w:rsidTr="004E241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Акции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Младшие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Средние группы</w:t>
            </w: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Старшие, подготовительные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2415" w:rsidRDefault="004E241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Поздравление с днем пожилого человека жителей двора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Трудовое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shd w:val="clear" w:color="auto" w:fill="FFC0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Акция по уборке прогулочных участков</w:t>
            </w:r>
          </w:p>
          <w:p w:rsidR="004E2415" w:rsidRDefault="004E2415">
            <w:pPr>
              <w:shd w:val="clear" w:color="auto" w:fill="FFC0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(совместно с родителями)</w:t>
            </w:r>
          </w:p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FFC000"/>
                <w:lang w:eastAsia="en-US"/>
              </w:rPr>
              <w:t>«В чистоте жить – здоровым быть!»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Этико-эстетическое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Профессии наших мам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Накорми птиц</w:t>
            </w:r>
          </w:p>
        </w:tc>
        <w:tc>
          <w:tcPr>
            <w:tcW w:w="3771" w:type="dxa"/>
            <w:gridSpan w:val="5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4E2415" w:rsidRDefault="004E2415">
            <w:pPr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</w:p>
          <w:p w:rsidR="004E2415" w:rsidRDefault="004E2415">
            <w:pPr>
              <w:tabs>
                <w:tab w:val="left" w:pos="930"/>
              </w:tabs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Кормушки для пернатых друзей</w:t>
            </w: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Рождественский марафон</w:t>
            </w:r>
          </w:p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Трудовое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Акция по очистке прогулочных участков от снега, постройка снежных фигур</w:t>
            </w:r>
          </w:p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Поможем животным из приюта (сбор корма)</w:t>
            </w:r>
          </w:p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Трудовое</w:t>
            </w:r>
          </w:p>
        </w:tc>
        <w:tc>
          <w:tcPr>
            <w:tcW w:w="5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Акция по уборке прогулочных участков</w:t>
            </w:r>
          </w:p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направлений воспитания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7030A0"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5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7030A0"/>
          </w:tcPr>
          <w:p w:rsidR="004E2415" w:rsidRDefault="004E241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2415" w:rsidRDefault="004E2415">
            <w:pPr>
              <w:tabs>
                <w:tab w:val="left" w:pos="1200"/>
              </w:tabs>
              <w:jc w:val="center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«Моя первая клумба»</w:t>
            </w:r>
          </w:p>
          <w:p w:rsidR="004E2415" w:rsidRDefault="004E2415">
            <w:pPr>
              <w:tabs>
                <w:tab w:val="left" w:pos="120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«Моя первая грядка»</w:t>
            </w:r>
          </w:p>
        </w:tc>
      </w:tr>
      <w:tr w:rsidR="004E2415" w:rsidTr="004E2415">
        <w:trPr>
          <w:trHeight w:val="34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1" w:type="dxa"/>
            <w:gridSpan w:val="5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5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4E2415" w:rsidRDefault="004E241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E2415" w:rsidTr="004E241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E2415" w:rsidRDefault="004E24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1" w:type="dxa"/>
            <w:gridSpan w:val="5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415" w:rsidRDefault="004E2415">
            <w:pPr>
              <w:rPr>
                <w:rFonts w:eastAsiaTheme="minorHAnsi"/>
                <w:b/>
                <w:lang w:eastAsia="en-US"/>
              </w:rPr>
            </w:pPr>
          </w:p>
        </w:tc>
      </w:tr>
    </w:tbl>
    <w:p w:rsidR="004E2415" w:rsidRDefault="004E2415" w:rsidP="004E2415">
      <w:pPr>
        <w:rPr>
          <w:rFonts w:eastAsiaTheme="minorHAnsi"/>
          <w:sz w:val="16"/>
          <w:szCs w:val="16"/>
          <w:lang w:eastAsia="en-US"/>
        </w:rPr>
      </w:pPr>
    </w:p>
    <w:tbl>
      <w:tblPr>
        <w:tblStyle w:val="a4"/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02"/>
        <w:gridCol w:w="4927"/>
      </w:tblGrid>
      <w:tr w:rsidR="004E2415" w:rsidTr="004E2415">
        <w:trPr>
          <w:trHeight w:val="195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415" w:rsidRDefault="004E2415">
            <w:pPr>
              <w:ind w:left="10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Направления воспитания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415" w:rsidRDefault="004E2415">
            <w:pPr>
              <w:ind w:left="10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E2415" w:rsidTr="004E2415">
        <w:trPr>
          <w:trHeight w:val="285"/>
        </w:trPr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E2415" w:rsidRDefault="004E24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B0F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патриотическое направление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0000"/>
            <w:hideMark/>
          </w:tcPr>
          <w:p w:rsidR="004E2415" w:rsidRDefault="004E241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Воспитатели, муз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4E2415" w:rsidTr="004E2415">
        <w:trPr>
          <w:trHeight w:val="210"/>
        </w:trPr>
        <w:tc>
          <w:tcPr>
            <w:tcW w:w="5102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4E2415" w:rsidRDefault="004E24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– социальное направление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4E2415" w:rsidRDefault="004E241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Воспитатели, педагог-психолог,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огопед</w:t>
            </w:r>
            <w:proofErr w:type="spellEnd"/>
          </w:p>
        </w:tc>
      </w:tr>
      <w:tr w:rsidR="004E2415" w:rsidTr="004E2415">
        <w:trPr>
          <w:trHeight w:val="240"/>
        </w:trPr>
        <w:tc>
          <w:tcPr>
            <w:tcW w:w="5102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00B050"/>
            <w:hideMark/>
          </w:tcPr>
          <w:p w:rsidR="004E2415" w:rsidRDefault="004E24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ПЗ – познавательное направление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00B050"/>
            <w:hideMark/>
          </w:tcPr>
          <w:p w:rsidR="004E2415" w:rsidRDefault="004E241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специалисты ДОУ</w:t>
            </w:r>
          </w:p>
        </w:tc>
      </w:tr>
      <w:tr w:rsidR="004E2415" w:rsidTr="004E2415">
        <w:trPr>
          <w:trHeight w:val="480"/>
        </w:trPr>
        <w:tc>
          <w:tcPr>
            <w:tcW w:w="5102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00B0F0"/>
            <w:hideMark/>
          </w:tcPr>
          <w:p w:rsidR="004E2415" w:rsidRDefault="004E24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 – физкультурно-оздоровительное направление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00B0F0"/>
            <w:hideMark/>
          </w:tcPr>
          <w:p w:rsidR="004E2415" w:rsidRDefault="004E241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Воспитатели, инструктор по Ф.К.</w:t>
            </w:r>
          </w:p>
        </w:tc>
      </w:tr>
      <w:tr w:rsidR="004E2415" w:rsidTr="004E2415">
        <w:trPr>
          <w:trHeight w:val="240"/>
        </w:trPr>
        <w:tc>
          <w:tcPr>
            <w:tcW w:w="5102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C000"/>
            <w:hideMark/>
          </w:tcPr>
          <w:p w:rsidR="004E2415" w:rsidRDefault="004E24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 – трудовое направление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C000"/>
            <w:hideMark/>
          </w:tcPr>
          <w:p w:rsidR="004E2415" w:rsidRDefault="004E241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4E2415" w:rsidTr="004E2415">
        <w:trPr>
          <w:trHeight w:val="195"/>
        </w:trPr>
        <w:tc>
          <w:tcPr>
            <w:tcW w:w="5102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92D050"/>
            <w:hideMark/>
          </w:tcPr>
          <w:p w:rsidR="004E2415" w:rsidRDefault="004E24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ЭЭ – этико-эстетическое направление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92D050"/>
            <w:hideMark/>
          </w:tcPr>
          <w:p w:rsidR="004E2415" w:rsidRDefault="004E241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Воспитатели, муз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4E2415" w:rsidTr="004E2415">
        <w:trPr>
          <w:trHeight w:val="314"/>
        </w:trPr>
        <w:tc>
          <w:tcPr>
            <w:tcW w:w="51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– интеграция направлений воспитания</w:t>
            </w:r>
          </w:p>
        </w:tc>
        <w:tc>
          <w:tcPr>
            <w:tcW w:w="492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4E2415" w:rsidRDefault="004E241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Воспитатели, специалисты</w:t>
            </w:r>
          </w:p>
        </w:tc>
      </w:tr>
    </w:tbl>
    <w:p w:rsidR="004E2415" w:rsidRDefault="004E2415" w:rsidP="004E2415">
      <w:pPr>
        <w:rPr>
          <w:rFonts w:eastAsiaTheme="minorHAnsi"/>
          <w:lang w:eastAsia="en-US"/>
        </w:rPr>
      </w:pPr>
    </w:p>
    <w:p w:rsidR="00E15F95" w:rsidRDefault="00E15F95"/>
    <w:sectPr w:rsidR="00E15F95" w:rsidSect="004E24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15"/>
    <w:rsid w:val="004E2415"/>
    <w:rsid w:val="00E1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15"/>
    <w:pPr>
      <w:ind w:left="720"/>
      <w:contextualSpacing/>
    </w:pPr>
  </w:style>
  <w:style w:type="table" w:styleId="a4">
    <w:name w:val="Table Grid"/>
    <w:basedOn w:val="a1"/>
    <w:uiPriority w:val="59"/>
    <w:rsid w:val="004E2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2022-06-02T15:02:00Z</dcterms:created>
  <dcterms:modified xsi:type="dcterms:W3CDTF">2022-06-02T15:04:00Z</dcterms:modified>
</cp:coreProperties>
</file>